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2014 г. N 02-645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многочисленными обращениями и жалобами граждан по вопросам признания в Российской Федерации документов об образовании, полученных обучающимися на Украине, Федеральная служба по надзору в сфере образования и науки (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) направляет для использования в работе соответствующую </w:t>
      </w:r>
      <w:hyperlink w:anchor="Par19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>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 предлагает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указанную </w:t>
      </w:r>
      <w:hyperlink w:anchor="Par19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на официальном сайте соответствующего органа государственной власти субъекта Российской Федерации, осуществляющего переданные полномочия Российской Федерации.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А.А.МУЗАЕВ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Приложение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О ПРИЗНАНИИ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ДОКУМЕНТОВ ОБ ОБРАЗОВАНИИ,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УКРАИНЕ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имеющим документы об образовании, полученные в Украине, и желающим на территории Российской Федерации воспользоваться правом на образование или труд, необходимо пройти процедуру признания такого документа (</w:t>
      </w:r>
      <w:hyperlink r:id="rId5" w:history="1">
        <w:r>
          <w:rPr>
            <w:rFonts w:ascii="Calibri" w:hAnsi="Calibri" w:cs="Calibri"/>
            <w:color w:val="0000FF"/>
          </w:rPr>
          <w:t>статья 107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Федерации").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процедуре признания иностранных документов не нуждаются: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 государственного образца, полученные в Украине после 26 мая 2000 года (</w:t>
      </w:r>
      <w:hyperlink r:id="rId6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- Москва, 26 мая 2000);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документы об образовании лиц, признанных гражданами Российской Федерации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документы, полученные в Украине до 15 мая 1992 года (в настоящее время на территории Российской Федерации не считаются иностранными, поэтому такие документы в процедуре не нуждаются -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24.05.1999 N 99-ФЗ "О государственной политике Российской Федерации в отношении соотечественников за рубежом").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Процедуру признания остальных документов (далее - процедура) осуществляет Федеральная служба по надзору в сфере образования и науки (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) в соответствии с Административным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(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24.12.2013 N 1391) (далее - Регламент).</w:t>
      </w:r>
    </w:p>
    <w:p w:rsidR="003050A2" w:rsidRDefault="0023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3050A2">
          <w:rPr>
            <w:rFonts w:ascii="Calibri" w:hAnsi="Calibri" w:cs="Calibri"/>
            <w:color w:val="0000FF"/>
          </w:rPr>
          <w:t>Пунктом 13</w:t>
        </w:r>
      </w:hyperlink>
      <w:r w:rsidR="003050A2">
        <w:rPr>
          <w:rFonts w:ascii="Calibri" w:hAnsi="Calibri" w:cs="Calibri"/>
        </w:rPr>
        <w:t xml:space="preserve"> Регламента определен перечень необходимых документов для процедуры.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тех, кто желает уточнить информацию о том, нуждается ли их документ об образовании </w:t>
      </w:r>
      <w:r>
        <w:rPr>
          <w:rFonts w:ascii="Calibri" w:hAnsi="Calibri" w:cs="Calibri"/>
        </w:rPr>
        <w:lastRenderedPageBreak/>
        <w:t xml:space="preserve">в процедуре или нет, необходимо направить в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 или подведомственное ему ФГБНУ "</w:t>
      </w:r>
      <w:proofErr w:type="spellStart"/>
      <w:r>
        <w:rPr>
          <w:rFonts w:ascii="Calibri" w:hAnsi="Calibri" w:cs="Calibri"/>
        </w:rPr>
        <w:t>Главэкспертцентр</w:t>
      </w:r>
      <w:proofErr w:type="spellEnd"/>
      <w:r>
        <w:rPr>
          <w:rFonts w:ascii="Calibri" w:hAnsi="Calibri" w:cs="Calibri"/>
        </w:rPr>
        <w:t>" нотариально заверенные копии документа об образовании и приложения (если оно предусмотрено) с переводом на русский язык.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Более подробную информацию о признании иностранных документов в Российской Федерации (в том числе официальные тексты международных договоров Российской Федерации в сфере признания) можно получить на официальном сайте Национального информационного центра по адресу в "Интернете" </w:t>
      </w:r>
      <w:proofErr w:type="spellStart"/>
      <w:r>
        <w:rPr>
          <w:rFonts w:ascii="Calibri" w:hAnsi="Calibri" w:cs="Calibri"/>
        </w:rPr>
        <w:t>www.nic.gov.ru</w:t>
      </w:r>
      <w:proofErr w:type="spellEnd"/>
      <w:r>
        <w:rPr>
          <w:rFonts w:ascii="Calibri" w:hAnsi="Calibri" w:cs="Calibri"/>
        </w:rPr>
        <w:t xml:space="preserve"> или по телефону справочной службы ФГБНУ "</w:t>
      </w:r>
      <w:proofErr w:type="spellStart"/>
      <w:r>
        <w:rPr>
          <w:rFonts w:ascii="Calibri" w:hAnsi="Calibri" w:cs="Calibri"/>
        </w:rPr>
        <w:t>Главэкспертцентр</w:t>
      </w:r>
      <w:proofErr w:type="spellEnd"/>
      <w:r>
        <w:rPr>
          <w:rFonts w:ascii="Calibri" w:hAnsi="Calibri" w:cs="Calibri"/>
        </w:rPr>
        <w:t>" +7 (495) 317-17-10.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информируем, что лицам, имеющим медицинское и фармацевтическое иностранное образование, для работы на территории Российской Федерации необходимо получить соответствующий допуск в Федеральной службе по надзору в сфере здравоохранения (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07.02.1995 N 119).</w:t>
      </w: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0A2" w:rsidRDefault="003050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5358" w:rsidRDefault="007C5358"/>
    <w:sectPr w:rsidR="007C5358" w:rsidSect="003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A2"/>
    <w:rsid w:val="001F7837"/>
    <w:rsid w:val="00230A4C"/>
    <w:rsid w:val="003050A2"/>
    <w:rsid w:val="007C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B9706C9A2018B0C6AE13F370F614CA2271EC631C9D57EF420DA61396F234FBA6CE56BE1102647kE4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B9706C9A2018B0C6AE13F370F614CA2241BCA30CAD57EF420DA61396F234FBA6CE56BE1102447kE47J" TargetMode="External"/><Relationship Id="rId12" Type="http://schemas.openxmlformats.org/officeDocument/2006/relationships/hyperlink" Target="consultantplus://offline/ref=CE7B9706C9A2018B0C6AE13F370F614CA2211BC331CDD57EF420DA6139k64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B9706C9A2018B0C6AE430340F614CAB221AC33C9A827CA575D4k644J" TargetMode="External"/><Relationship Id="rId11" Type="http://schemas.openxmlformats.org/officeDocument/2006/relationships/hyperlink" Target="consultantplus://offline/ref=CE7B9706C9A2018B0C6AE13F370F614CA22717C730C9D57EF420DA61396F234FBA6CE56BE110244CkE43J" TargetMode="External"/><Relationship Id="rId5" Type="http://schemas.openxmlformats.org/officeDocument/2006/relationships/hyperlink" Target="consultantplus://offline/ref=CE7B9706C9A2018B0C6AE13F370F614CA2241BCB3FC8D57EF420DA61396F234FBA6CE56BE111274CkE42J" TargetMode="External"/><Relationship Id="rId10" Type="http://schemas.openxmlformats.org/officeDocument/2006/relationships/hyperlink" Target="consultantplus://offline/ref=CE7B9706C9A2018B0C6AE13F370F614CA22717C730C9D57EF420DA6139k64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7B9706C9A2018B0C6AE13F370F614CA22717C730C9D57EF420DA61396F234FBA6CE56BE1102444kE4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>Управление образования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2014-11-12T12:01:00Z</dcterms:created>
  <dcterms:modified xsi:type="dcterms:W3CDTF">2014-11-12T12:01:00Z</dcterms:modified>
</cp:coreProperties>
</file>